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2E" w:rsidRPr="0037656A" w:rsidRDefault="0037656A" w:rsidP="0037656A">
      <w:pPr>
        <w:jc w:val="center"/>
        <w:rPr>
          <w:b/>
          <w:color w:val="FF0000"/>
          <w:sz w:val="44"/>
          <w:u w:val="single"/>
        </w:rPr>
      </w:pPr>
      <w:proofErr w:type="spellStart"/>
      <w:r w:rsidRPr="0037656A">
        <w:rPr>
          <w:b/>
          <w:color w:val="FF0000"/>
          <w:sz w:val="44"/>
          <w:u w:val="single"/>
        </w:rPr>
        <w:t>Décrire</w:t>
      </w:r>
      <w:proofErr w:type="spellEnd"/>
      <w:r w:rsidRPr="0037656A">
        <w:rPr>
          <w:b/>
          <w:color w:val="FF0000"/>
          <w:sz w:val="44"/>
          <w:u w:val="single"/>
        </w:rPr>
        <w:t xml:space="preserve"> une </w:t>
      </w:r>
      <w:proofErr w:type="spellStart"/>
      <w:r w:rsidRPr="0037656A">
        <w:rPr>
          <w:b/>
          <w:color w:val="FF0000"/>
          <w:sz w:val="44"/>
          <w:u w:val="single"/>
        </w:rPr>
        <w:t>photo</w:t>
      </w:r>
      <w:proofErr w:type="spellEnd"/>
    </w:p>
    <w:p w:rsidR="0037656A" w:rsidRDefault="0037656A">
      <w:r>
        <w:rPr>
          <w:noProof/>
          <w:lang w:eastAsia="es-ES"/>
        </w:rPr>
        <w:drawing>
          <wp:inline distT="0" distB="0" distL="0" distR="0">
            <wp:extent cx="5400040" cy="3035105"/>
            <wp:effectExtent l="19050" t="0" r="0" b="0"/>
            <wp:docPr id="1" name="Imagen 1" descr="http://d.cine.hvimg.com/fotos/peliculas/1000/28/1000280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cine.hvimg.com/fotos/peliculas/1000/28/100028031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56A" w:rsidSect="00B36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7656A"/>
    <w:rsid w:val="0037656A"/>
    <w:rsid w:val="00B3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Santolaya</dc:creator>
  <cp:lastModifiedBy>Ana Santolaya</cp:lastModifiedBy>
  <cp:revision>1</cp:revision>
  <dcterms:created xsi:type="dcterms:W3CDTF">2015-11-20T18:43:00Z</dcterms:created>
  <dcterms:modified xsi:type="dcterms:W3CDTF">2015-11-20T18:44:00Z</dcterms:modified>
</cp:coreProperties>
</file>